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4C2" w14:textId="77777777" w:rsidR="000B04A9" w:rsidRDefault="002E6650">
      <w:pPr>
        <w:pStyle w:val="BodyText"/>
        <w:ind w:left="51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A0DE7C" wp14:editId="1A840A5C">
            <wp:extent cx="1178874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87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A830" w14:textId="77777777" w:rsidR="000B04A9" w:rsidRDefault="000B04A9">
      <w:pPr>
        <w:pStyle w:val="BodyText"/>
        <w:rPr>
          <w:rFonts w:ascii="Times New Roman"/>
          <w:sz w:val="20"/>
        </w:rPr>
      </w:pPr>
    </w:p>
    <w:p w14:paraId="6B1BE784" w14:textId="77777777" w:rsidR="000B04A9" w:rsidRDefault="000B04A9">
      <w:pPr>
        <w:pStyle w:val="BodyText"/>
        <w:spacing w:before="5"/>
        <w:rPr>
          <w:rFonts w:ascii="Times New Roman"/>
          <w:sz w:val="23"/>
        </w:rPr>
      </w:pPr>
    </w:p>
    <w:p w14:paraId="288DA7FE" w14:textId="77777777" w:rsidR="000B04A9" w:rsidRDefault="002E6650">
      <w:pPr>
        <w:pStyle w:val="BodyText"/>
        <w:spacing w:before="93"/>
        <w:ind w:left="1080"/>
      </w:pPr>
      <w:r>
        <w:t>September</w:t>
      </w:r>
      <w:r>
        <w:rPr>
          <w:spacing w:val="-1"/>
        </w:rPr>
        <w:t xml:space="preserve"> </w:t>
      </w:r>
      <w:r>
        <w:t>13, 2021</w:t>
      </w:r>
    </w:p>
    <w:p w14:paraId="5D728A9F" w14:textId="77777777" w:rsidR="000B04A9" w:rsidRDefault="000B04A9">
      <w:pPr>
        <w:pStyle w:val="BodyText"/>
        <w:rPr>
          <w:sz w:val="24"/>
        </w:rPr>
      </w:pPr>
    </w:p>
    <w:p w14:paraId="0E3CDD51" w14:textId="77777777" w:rsidR="000B04A9" w:rsidRDefault="000B04A9">
      <w:pPr>
        <w:pStyle w:val="BodyText"/>
        <w:spacing w:before="2"/>
        <w:rPr>
          <w:sz w:val="20"/>
        </w:rPr>
      </w:pPr>
    </w:p>
    <w:p w14:paraId="500320F3" w14:textId="77777777" w:rsidR="000B04A9" w:rsidRDefault="002E6650">
      <w:pPr>
        <w:ind w:left="1080"/>
        <w:rPr>
          <w:b/>
        </w:rPr>
      </w:pPr>
      <w:r>
        <w:rPr>
          <w:b/>
        </w:rPr>
        <w:t>Additional Guidance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Schools:</w:t>
      </w:r>
      <w:r>
        <w:rPr>
          <w:b/>
          <w:spacing w:val="-2"/>
        </w:rPr>
        <w:t xml:space="preserve"> </w:t>
      </w:r>
      <w:r>
        <w:rPr>
          <w:b/>
        </w:rPr>
        <w:t>Wearing</w:t>
      </w:r>
      <w:r>
        <w:rPr>
          <w:b/>
          <w:spacing w:val="-3"/>
        </w:rPr>
        <w:t xml:space="preserve"> </w:t>
      </w:r>
      <w:r>
        <w:rPr>
          <w:b/>
        </w:rPr>
        <w:t>Masks</w:t>
      </w:r>
      <w:r>
        <w:rPr>
          <w:b/>
          <w:spacing w:val="-3"/>
        </w:rPr>
        <w:t xml:space="preserve"> </w:t>
      </w:r>
      <w:r>
        <w:rPr>
          <w:b/>
        </w:rPr>
        <w:t>to School</w:t>
      </w:r>
    </w:p>
    <w:p w14:paraId="2313F0C8" w14:textId="77777777" w:rsidR="000B04A9" w:rsidRDefault="000B04A9">
      <w:pPr>
        <w:pStyle w:val="BodyText"/>
        <w:spacing w:before="1"/>
        <w:rPr>
          <w:b/>
        </w:rPr>
      </w:pPr>
    </w:p>
    <w:p w14:paraId="4F08EEB7" w14:textId="77777777" w:rsidR="000B04A9" w:rsidRDefault="002E6650">
      <w:pPr>
        <w:pStyle w:val="BodyText"/>
        <w:ind w:left="1080"/>
      </w:pPr>
      <w:r>
        <w:t>Dear</w:t>
      </w:r>
      <w:r>
        <w:rPr>
          <w:spacing w:val="-2"/>
        </w:rPr>
        <w:t xml:space="preserve"> </w:t>
      </w:r>
      <w:r>
        <w:t>Parent/Guardian,</w:t>
      </w:r>
    </w:p>
    <w:p w14:paraId="24BAB5F4" w14:textId="77777777" w:rsidR="000B04A9" w:rsidRDefault="000B04A9">
      <w:pPr>
        <w:pStyle w:val="BodyText"/>
        <w:spacing w:before="9"/>
        <w:rPr>
          <w:sz w:val="21"/>
        </w:rPr>
      </w:pPr>
    </w:p>
    <w:p w14:paraId="29E31275" w14:textId="77777777" w:rsidR="000B04A9" w:rsidRDefault="002E6650">
      <w:pPr>
        <w:pStyle w:val="BodyText"/>
        <w:ind w:left="1080" w:right="1073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purpose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letter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inform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supplementary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directive</w:t>
      </w:r>
      <w:r>
        <w:rPr>
          <w:spacing w:val="-1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implemented</w:t>
      </w:r>
      <w:r>
        <w:rPr>
          <w:spacing w:val="-59"/>
        </w:rPr>
        <w:t xml:space="preserve"> </w:t>
      </w:r>
      <w:r>
        <w:t>tomorrow in all public schools in the province for at least the next two weeks (September 14 to 24</w:t>
      </w:r>
      <w:r>
        <w:rPr>
          <w:spacing w:val="1"/>
        </w:rPr>
        <w:t xml:space="preserve"> </w:t>
      </w:r>
      <w:r>
        <w:t>inclusive).</w:t>
      </w:r>
      <w:r>
        <w:rPr>
          <w:spacing w:val="1"/>
        </w:rPr>
        <w:t xml:space="preserve"> </w:t>
      </w:r>
      <w:r>
        <w:t>If this measure needs to be extended, you will be informed before September 24.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directive is being put in place because of the increase in C</w:t>
      </w:r>
      <w:r>
        <w:t>OVID-19 activity in the province, and as a</w:t>
      </w:r>
      <w:r>
        <w:rPr>
          <w:spacing w:val="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unvaccinated youth.</w:t>
      </w:r>
    </w:p>
    <w:p w14:paraId="0747CA8E" w14:textId="77777777" w:rsidR="000B04A9" w:rsidRDefault="000B04A9">
      <w:pPr>
        <w:pStyle w:val="BodyText"/>
        <w:spacing w:before="2"/>
      </w:pPr>
    </w:p>
    <w:p w14:paraId="683257F7" w14:textId="77777777" w:rsidR="000B04A9" w:rsidRDefault="002E6650">
      <w:pPr>
        <w:pStyle w:val="BodyText"/>
        <w:ind w:left="1080" w:right="1082"/>
        <w:jc w:val="both"/>
      </w:pPr>
      <w:r>
        <w:t>We understand that this may be a difficult time for you and your child, but we must continue to work</w:t>
      </w:r>
      <w:r>
        <w:rPr>
          <w:spacing w:val="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 protect</w:t>
      </w:r>
      <w:r>
        <w:rPr>
          <w:spacing w:val="-1"/>
        </w:rPr>
        <w:t xml:space="preserve"> </w:t>
      </w:r>
      <w:r>
        <w:t>everyone's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COVID-19.</w:t>
      </w:r>
    </w:p>
    <w:p w14:paraId="6E658947" w14:textId="77777777" w:rsidR="000B04A9" w:rsidRDefault="000B04A9">
      <w:pPr>
        <w:pStyle w:val="BodyText"/>
      </w:pPr>
    </w:p>
    <w:p w14:paraId="48504DDF" w14:textId="77777777" w:rsidR="000B04A9" w:rsidRDefault="002E6650">
      <w:pPr>
        <w:pStyle w:val="BodyText"/>
        <w:ind w:left="1080"/>
        <w:jc w:val="both"/>
      </w:pP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BC83F33" w14:textId="77777777" w:rsidR="000B04A9" w:rsidRDefault="000B04A9">
      <w:pPr>
        <w:pStyle w:val="BodyText"/>
        <w:spacing w:before="2"/>
      </w:pPr>
    </w:p>
    <w:p w14:paraId="5C2D638A" w14:textId="77777777" w:rsidR="000B04A9" w:rsidRDefault="002E6650">
      <w:pPr>
        <w:pStyle w:val="ListParagraph"/>
        <w:numPr>
          <w:ilvl w:val="0"/>
          <w:numId w:val="1"/>
        </w:numPr>
        <w:tabs>
          <w:tab w:val="left" w:pos="1801"/>
        </w:tabs>
        <w:spacing w:line="237" w:lineRule="auto"/>
        <w:ind w:right="1075"/>
        <w:jc w:val="both"/>
      </w:pP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disposable</w:t>
      </w:r>
      <w:r>
        <w:rPr>
          <w:spacing w:val="-4"/>
        </w:rPr>
        <w:t xml:space="preserve"> </w:t>
      </w:r>
      <w:r>
        <w:t>mask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classrooms.</w:t>
      </w:r>
      <w:r>
        <w:rPr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mask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eating,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drinking,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only.</w:t>
      </w:r>
    </w:p>
    <w:p w14:paraId="54508112" w14:textId="77777777" w:rsidR="000B04A9" w:rsidRDefault="002E6650">
      <w:pPr>
        <w:pStyle w:val="ListParagraph"/>
        <w:numPr>
          <w:ilvl w:val="0"/>
          <w:numId w:val="1"/>
        </w:numPr>
        <w:tabs>
          <w:tab w:val="left" w:pos="1801"/>
        </w:tabs>
        <w:spacing w:before="1"/>
        <w:ind w:right="1072"/>
        <w:jc w:val="both"/>
      </w:pPr>
      <w:r>
        <w:rPr>
          <w:b/>
        </w:rPr>
        <w:t xml:space="preserve">Fully </w:t>
      </w:r>
      <w:r>
        <w:t>vaccinated staff (must have been ≥14 days since the administration of the second dose of</w:t>
      </w:r>
      <w:r>
        <w:rPr>
          <w:spacing w:val="1"/>
        </w:rPr>
        <w:t xml:space="preserve"> </w:t>
      </w:r>
      <w:r>
        <w:t>an approved two-dose COVID-19 vaccine OR since the administration of an approved single-</w:t>
      </w:r>
      <w:r>
        <w:rPr>
          <w:spacing w:val="1"/>
        </w:rPr>
        <w:t xml:space="preserve"> </w:t>
      </w:r>
      <w:r>
        <w:t xml:space="preserve">dose vaccine) may remove their masks in the classroom to </w:t>
      </w:r>
      <w:proofErr w:type="gramStart"/>
      <w:r>
        <w:t>teach, but</w:t>
      </w:r>
      <w:proofErr w:type="gramEnd"/>
      <w:r>
        <w:t xml:space="preserve"> must continue to wear the</w:t>
      </w:r>
      <w:r>
        <w:rPr>
          <w:spacing w:val="-59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in common</w:t>
      </w:r>
      <w:r>
        <w:rPr>
          <w:spacing w:val="-2"/>
        </w:rPr>
        <w:t xml:space="preserve"> </w:t>
      </w:r>
      <w:r>
        <w:t>areas.</w:t>
      </w:r>
    </w:p>
    <w:p w14:paraId="2F746482" w14:textId="77777777" w:rsidR="000B04A9" w:rsidRDefault="000B04A9">
      <w:pPr>
        <w:pStyle w:val="BodyText"/>
        <w:spacing w:before="10"/>
        <w:rPr>
          <w:sz w:val="21"/>
        </w:rPr>
      </w:pPr>
    </w:p>
    <w:p w14:paraId="1F40A852" w14:textId="77777777" w:rsidR="000B04A9" w:rsidRDefault="002E6650">
      <w:pPr>
        <w:pStyle w:val="BodyText"/>
        <w:ind w:left="1080"/>
        <w:jc w:val="both"/>
      </w:pPr>
      <w:r>
        <w:t>All</w:t>
      </w:r>
      <w:r>
        <w:rPr>
          <w:spacing w:val="-1"/>
        </w:rPr>
        <w:t xml:space="preserve"> </w:t>
      </w:r>
      <w:r>
        <w:t>public schools 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guidelines.</w:t>
      </w:r>
    </w:p>
    <w:p w14:paraId="0E860425" w14:textId="77777777" w:rsidR="000B04A9" w:rsidRDefault="000B04A9">
      <w:pPr>
        <w:pStyle w:val="BodyText"/>
        <w:spacing w:before="1"/>
      </w:pPr>
    </w:p>
    <w:p w14:paraId="4659B551" w14:textId="77777777" w:rsidR="000B04A9" w:rsidRDefault="002E6650">
      <w:pPr>
        <w:pStyle w:val="BodyText"/>
        <w:spacing w:line="252" w:lineRule="exact"/>
        <w:ind w:left="108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reminder,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should:</w:t>
      </w:r>
    </w:p>
    <w:p w14:paraId="7A8DAEE7" w14:textId="77777777" w:rsidR="000B04A9" w:rsidRDefault="002E6650">
      <w:pPr>
        <w:pStyle w:val="ListParagraph"/>
        <w:numPr>
          <w:ilvl w:val="1"/>
          <w:numId w:val="1"/>
        </w:numPr>
        <w:tabs>
          <w:tab w:val="left" w:pos="2520"/>
          <w:tab w:val="left" w:pos="2521"/>
        </w:tabs>
        <w:ind w:right="1081"/>
        <w:rPr>
          <w:b/>
        </w:rPr>
      </w:pPr>
      <w:r>
        <w:t>Register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clicking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"Get</w:t>
      </w:r>
      <w:r>
        <w:rPr>
          <w:spacing w:val="1"/>
        </w:rPr>
        <w:t xml:space="preserve"> </w:t>
      </w:r>
      <w:r>
        <w:t>Tested"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59"/>
        </w:rPr>
        <w:t xml:space="preserve"> </w:t>
      </w:r>
      <w:r>
        <w:t>Brunswick’s website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coronavirus</w:t>
      </w:r>
      <w:r>
        <w:rPr>
          <w:spacing w:val="-2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www.gnb.ca/coronavirus</w:t>
        </w:r>
      </w:hyperlink>
      <w:r>
        <w:t>);</w:t>
      </w:r>
      <w:r>
        <w:rPr>
          <w:spacing w:val="-1"/>
        </w:rPr>
        <w:t xml:space="preserve"> </w:t>
      </w:r>
      <w:r>
        <w:rPr>
          <w:b/>
        </w:rPr>
        <w:t>or</w:t>
      </w:r>
    </w:p>
    <w:p w14:paraId="287BC2E3" w14:textId="77777777" w:rsidR="000B04A9" w:rsidRDefault="002E6650">
      <w:pPr>
        <w:pStyle w:val="ListParagraph"/>
        <w:numPr>
          <w:ilvl w:val="1"/>
          <w:numId w:val="1"/>
        </w:numPr>
        <w:tabs>
          <w:tab w:val="left" w:pos="2520"/>
          <w:tab w:val="left" w:pos="2521"/>
        </w:tabs>
        <w:spacing w:line="252" w:lineRule="exact"/>
        <w:ind w:hanging="721"/>
        <w:rPr>
          <w:b/>
        </w:rPr>
      </w:pPr>
      <w:r>
        <w:t>Contact</w:t>
      </w:r>
      <w:r>
        <w:rPr>
          <w:spacing w:val="-2"/>
        </w:rPr>
        <w:t xml:space="preserve"> </w:t>
      </w:r>
      <w:r>
        <w:t>Tele-Care</w:t>
      </w:r>
      <w:r>
        <w:rPr>
          <w:spacing w:val="-3"/>
        </w:rPr>
        <w:t xml:space="preserve"> </w:t>
      </w:r>
      <w:r>
        <w:t>811;</w:t>
      </w:r>
      <w:r>
        <w:rPr>
          <w:spacing w:val="-3"/>
        </w:rPr>
        <w:t xml:space="preserve"> </w:t>
      </w:r>
      <w:r>
        <w:rPr>
          <w:b/>
        </w:rPr>
        <w:t>or</w:t>
      </w:r>
    </w:p>
    <w:p w14:paraId="2EF058C1" w14:textId="77777777" w:rsidR="000B04A9" w:rsidRDefault="002E6650">
      <w:pPr>
        <w:pStyle w:val="ListParagraph"/>
        <w:numPr>
          <w:ilvl w:val="1"/>
          <w:numId w:val="1"/>
        </w:numPr>
        <w:tabs>
          <w:tab w:val="left" w:pos="2520"/>
          <w:tab w:val="left" w:pos="2521"/>
        </w:tabs>
        <w:spacing w:line="252" w:lineRule="exact"/>
        <w:ind w:hanging="721"/>
      </w:pP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provider.</w:t>
      </w:r>
    </w:p>
    <w:p w14:paraId="5589B93B" w14:textId="77777777" w:rsidR="000B04A9" w:rsidRDefault="000B04A9">
      <w:pPr>
        <w:pStyle w:val="BodyText"/>
      </w:pPr>
    </w:p>
    <w:p w14:paraId="1F93F376" w14:textId="77777777" w:rsidR="000B04A9" w:rsidRDefault="002E6650">
      <w:pPr>
        <w:pStyle w:val="BodyText"/>
        <w:ind w:left="1080"/>
        <w:jc w:val="both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cooperation.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protocols.</w:t>
      </w:r>
    </w:p>
    <w:p w14:paraId="09EFC658" w14:textId="77777777" w:rsidR="000B04A9" w:rsidRDefault="000B04A9">
      <w:pPr>
        <w:pStyle w:val="BodyText"/>
        <w:spacing w:before="1"/>
      </w:pPr>
    </w:p>
    <w:p w14:paraId="4E98D497" w14:textId="77777777" w:rsidR="000B04A9" w:rsidRDefault="002E6650">
      <w:pPr>
        <w:pStyle w:val="Title"/>
        <w:rPr>
          <w:sz w:val="22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568E3C4E" wp14:editId="29AC6C78">
            <wp:simplePos x="0" y="0"/>
            <wp:positionH relativeFrom="page">
              <wp:posOffset>0</wp:posOffset>
            </wp:positionH>
            <wp:positionV relativeFrom="paragraph">
              <wp:posOffset>1232876</wp:posOffset>
            </wp:positionV>
            <wp:extent cx="7649519" cy="11399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51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cooperation</w:t>
      </w:r>
      <w:r>
        <w:rPr>
          <w:sz w:val="22"/>
        </w:rPr>
        <w:t>,</w:t>
      </w:r>
    </w:p>
    <w:p w14:paraId="58208EA7" w14:textId="77777777" w:rsidR="000B04A9" w:rsidRDefault="000B04A9">
      <w:pPr>
        <w:pStyle w:val="BodyText"/>
        <w:spacing w:before="11"/>
        <w:rPr>
          <w:sz w:val="21"/>
        </w:rPr>
      </w:pPr>
    </w:p>
    <w:tbl>
      <w:tblPr>
        <w:tblW w:w="0" w:type="auto"/>
        <w:tblInd w:w="1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3974"/>
      </w:tblGrid>
      <w:tr w:rsidR="000B04A9" w14:paraId="548CE326" w14:textId="77777777">
        <w:trPr>
          <w:trHeight w:val="1702"/>
        </w:trPr>
        <w:tc>
          <w:tcPr>
            <w:tcW w:w="4776" w:type="dxa"/>
          </w:tcPr>
          <w:p w14:paraId="740D88C9" w14:textId="77777777" w:rsidR="000B04A9" w:rsidRDefault="002E6650">
            <w:pPr>
              <w:pStyle w:val="TableParagraph"/>
              <w:ind w:left="1042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C9F795" wp14:editId="1D2BED9E">
                  <wp:extent cx="1476375" cy="4381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58B58" w14:textId="77777777" w:rsidR="000B04A9" w:rsidRDefault="002E6650">
            <w:pPr>
              <w:pStyle w:val="TableParagraph"/>
              <w:spacing w:before="44"/>
              <w:ind w:right="859"/>
            </w:pPr>
            <w:r>
              <w:t>Dr. Cristin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Muecke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MD,</w:t>
            </w:r>
            <w:r>
              <w:rPr>
                <w:spacing w:val="-5"/>
              </w:rPr>
              <w:t xml:space="preserve"> </w:t>
            </w:r>
            <w:r>
              <w:t>MSc,</w:t>
            </w:r>
            <w:r>
              <w:rPr>
                <w:spacing w:val="-3"/>
              </w:rPr>
              <w:t xml:space="preserve"> </w:t>
            </w:r>
            <w:r>
              <w:t>FRCPC</w:t>
            </w:r>
            <w:r>
              <w:rPr>
                <w:spacing w:val="-58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Officer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Health</w:t>
            </w:r>
          </w:p>
          <w:p w14:paraId="74FF806A" w14:textId="77777777" w:rsidR="000B04A9" w:rsidRDefault="002E6650">
            <w:pPr>
              <w:pStyle w:val="TableParagraph"/>
              <w:spacing w:before="1"/>
              <w:ind w:right="859"/>
            </w:pP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Health</w:t>
            </w:r>
          </w:p>
        </w:tc>
        <w:tc>
          <w:tcPr>
            <w:tcW w:w="3974" w:type="dxa"/>
          </w:tcPr>
          <w:p w14:paraId="08EE4D5C" w14:textId="77777777" w:rsidR="000B04A9" w:rsidRDefault="002E6650">
            <w:pPr>
              <w:pStyle w:val="TableParagraph"/>
              <w:ind w:left="12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477BC0" wp14:editId="066334D1">
                  <wp:extent cx="1382307" cy="43700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07" cy="437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A76CC" w14:textId="77777777" w:rsidR="000B04A9" w:rsidRDefault="002E6650">
            <w:pPr>
              <w:pStyle w:val="TableParagraph"/>
              <w:spacing w:before="2"/>
              <w:ind w:left="1552" w:right="889"/>
            </w:pPr>
            <w:r>
              <w:t>George Daley</w:t>
            </w:r>
            <w:r>
              <w:rPr>
                <w:spacing w:val="1"/>
              </w:rPr>
              <w:t xml:space="preserve"> </w:t>
            </w:r>
            <w:r>
              <w:t>Deputy</w:t>
            </w:r>
            <w:r>
              <w:rPr>
                <w:spacing w:val="-12"/>
              </w:rPr>
              <w:t xml:space="preserve"> </w:t>
            </w:r>
            <w:r>
              <w:t>Minister</w:t>
            </w:r>
          </w:p>
          <w:p w14:paraId="474C48AD" w14:textId="77777777" w:rsidR="000B04A9" w:rsidRDefault="002E6650">
            <w:pPr>
              <w:pStyle w:val="TableParagraph"/>
              <w:spacing w:line="252" w:lineRule="exact"/>
              <w:ind w:left="860" w:right="198" w:hanging="1"/>
            </w:pPr>
            <w:r>
              <w:t>Department of Education and</w:t>
            </w:r>
            <w:r>
              <w:rPr>
                <w:spacing w:val="-59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Childhood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</w:tc>
      </w:tr>
    </w:tbl>
    <w:p w14:paraId="3BF2FB87" w14:textId="77777777" w:rsidR="000B04A9" w:rsidRDefault="000B04A9">
      <w:pPr>
        <w:pStyle w:val="BodyText"/>
        <w:rPr>
          <w:sz w:val="26"/>
        </w:rPr>
      </w:pPr>
    </w:p>
    <w:p w14:paraId="73A831E5" w14:textId="77777777" w:rsidR="000B04A9" w:rsidRDefault="000B04A9">
      <w:pPr>
        <w:pStyle w:val="BodyText"/>
        <w:rPr>
          <w:sz w:val="26"/>
        </w:rPr>
      </w:pPr>
    </w:p>
    <w:p w14:paraId="168F25D1" w14:textId="77777777" w:rsidR="000B04A9" w:rsidRDefault="000B04A9">
      <w:pPr>
        <w:pStyle w:val="BodyText"/>
        <w:rPr>
          <w:sz w:val="26"/>
        </w:rPr>
      </w:pPr>
    </w:p>
    <w:p w14:paraId="0CAA6DB7" w14:textId="77777777" w:rsidR="000B04A9" w:rsidRDefault="000B04A9">
      <w:pPr>
        <w:pStyle w:val="BodyText"/>
        <w:rPr>
          <w:sz w:val="26"/>
        </w:rPr>
      </w:pPr>
    </w:p>
    <w:p w14:paraId="013FAE19" w14:textId="77777777" w:rsidR="000B04A9" w:rsidRDefault="000B04A9">
      <w:pPr>
        <w:pStyle w:val="BodyText"/>
        <w:spacing w:before="3"/>
        <w:rPr>
          <w:sz w:val="27"/>
        </w:rPr>
      </w:pPr>
    </w:p>
    <w:p w14:paraId="0306936F" w14:textId="77777777" w:rsidR="000B04A9" w:rsidRDefault="002E6650">
      <w:pPr>
        <w:ind w:left="628"/>
        <w:rPr>
          <w:b/>
          <w:sz w:val="16"/>
        </w:rPr>
      </w:pPr>
      <w:r>
        <w:rPr>
          <w:b/>
          <w:sz w:val="16"/>
        </w:rPr>
        <w:t>Government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 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Brunswick</w:t>
      </w:r>
    </w:p>
    <w:p w14:paraId="2E52AC18" w14:textId="77777777" w:rsidR="000B04A9" w:rsidRDefault="002E6650">
      <w:pPr>
        <w:spacing w:before="1"/>
        <w:ind w:left="628"/>
        <w:rPr>
          <w:b/>
          <w:sz w:val="16"/>
        </w:rPr>
      </w:pPr>
      <w:r>
        <w:rPr>
          <w:b/>
          <w:sz w:val="16"/>
        </w:rPr>
        <w:t>P.O. Box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6000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Fredericton</w:t>
      </w:r>
      <w:r>
        <w:rPr>
          <w:b/>
          <w:spacing w:val="88"/>
          <w:sz w:val="16"/>
        </w:rPr>
        <w:t xml:space="preserve"> </w:t>
      </w:r>
      <w:r>
        <w:rPr>
          <w:b/>
          <w:sz w:val="16"/>
        </w:rPr>
        <w:t>N.B.</w:t>
      </w:r>
      <w:r>
        <w:rPr>
          <w:b/>
          <w:spacing w:val="88"/>
          <w:sz w:val="16"/>
        </w:rPr>
        <w:t xml:space="preserve"> </w:t>
      </w:r>
      <w:r>
        <w:rPr>
          <w:b/>
          <w:sz w:val="16"/>
        </w:rPr>
        <w:t>E3B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5H1</w:t>
      </w:r>
    </w:p>
    <w:sectPr w:rsidR="000B04A9">
      <w:type w:val="continuous"/>
      <w:pgSz w:w="12240" w:h="15840"/>
      <w:pgMar w:top="7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3FB2"/>
    <w:multiLevelType w:val="hybridMultilevel"/>
    <w:tmpl w:val="99AC037A"/>
    <w:lvl w:ilvl="0" w:tplc="B0C88D0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41AEDFC">
      <w:start w:val="1"/>
      <w:numFmt w:val="decimal"/>
      <w:lvlText w:val="%2."/>
      <w:lvlJc w:val="left"/>
      <w:pPr>
        <w:ind w:left="25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 w:tplc="63E6C4A6">
      <w:numFmt w:val="bullet"/>
      <w:lvlText w:val="•"/>
      <w:lvlJc w:val="left"/>
      <w:pPr>
        <w:ind w:left="3600" w:hanging="720"/>
      </w:pPr>
      <w:rPr>
        <w:rFonts w:hint="default"/>
        <w:lang w:val="en-CA" w:eastAsia="en-US" w:bidi="ar-SA"/>
      </w:rPr>
    </w:lvl>
    <w:lvl w:ilvl="3" w:tplc="AD88A4D6">
      <w:numFmt w:val="bullet"/>
      <w:lvlText w:val="•"/>
      <w:lvlJc w:val="left"/>
      <w:pPr>
        <w:ind w:left="4680" w:hanging="720"/>
      </w:pPr>
      <w:rPr>
        <w:rFonts w:hint="default"/>
        <w:lang w:val="en-CA" w:eastAsia="en-US" w:bidi="ar-SA"/>
      </w:rPr>
    </w:lvl>
    <w:lvl w:ilvl="4" w:tplc="1F845DBC">
      <w:numFmt w:val="bullet"/>
      <w:lvlText w:val="•"/>
      <w:lvlJc w:val="left"/>
      <w:pPr>
        <w:ind w:left="5760" w:hanging="720"/>
      </w:pPr>
      <w:rPr>
        <w:rFonts w:hint="default"/>
        <w:lang w:val="en-CA" w:eastAsia="en-US" w:bidi="ar-SA"/>
      </w:rPr>
    </w:lvl>
    <w:lvl w:ilvl="5" w:tplc="79BCC84E">
      <w:numFmt w:val="bullet"/>
      <w:lvlText w:val="•"/>
      <w:lvlJc w:val="left"/>
      <w:pPr>
        <w:ind w:left="6840" w:hanging="720"/>
      </w:pPr>
      <w:rPr>
        <w:rFonts w:hint="default"/>
        <w:lang w:val="en-CA" w:eastAsia="en-US" w:bidi="ar-SA"/>
      </w:rPr>
    </w:lvl>
    <w:lvl w:ilvl="6" w:tplc="D2EE9CB0">
      <w:numFmt w:val="bullet"/>
      <w:lvlText w:val="•"/>
      <w:lvlJc w:val="left"/>
      <w:pPr>
        <w:ind w:left="7920" w:hanging="720"/>
      </w:pPr>
      <w:rPr>
        <w:rFonts w:hint="default"/>
        <w:lang w:val="en-CA" w:eastAsia="en-US" w:bidi="ar-SA"/>
      </w:rPr>
    </w:lvl>
    <w:lvl w:ilvl="7" w:tplc="AB1A9384">
      <w:numFmt w:val="bullet"/>
      <w:lvlText w:val="•"/>
      <w:lvlJc w:val="left"/>
      <w:pPr>
        <w:ind w:left="9000" w:hanging="720"/>
      </w:pPr>
      <w:rPr>
        <w:rFonts w:hint="default"/>
        <w:lang w:val="en-CA" w:eastAsia="en-US" w:bidi="ar-SA"/>
      </w:rPr>
    </w:lvl>
    <w:lvl w:ilvl="8" w:tplc="C8E2411C">
      <w:numFmt w:val="bullet"/>
      <w:lvlText w:val="•"/>
      <w:lvlJc w:val="left"/>
      <w:pPr>
        <w:ind w:left="10080" w:hanging="72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4A9"/>
    <w:rsid w:val="000B04A9"/>
    <w:rsid w:val="002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720C"/>
  <w15:docId w15:val="{502FC6EB-BD66-4B2F-ADF5-8CBE6553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8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0" w:hanging="721"/>
    </w:pPr>
  </w:style>
  <w:style w:type="paragraph" w:customStyle="1" w:styleId="TableParagraph">
    <w:name w:val="Table Paragraph"/>
    <w:basedOn w:val="Normal"/>
    <w:uiPriority w:val="1"/>
    <w:qFormat/>
    <w:pPr>
      <w:ind w:left="2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b.ca/coronavir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McEachern, Julie (DH/MS)</dc:creator>
  <cp:lastModifiedBy>Munn, Sherry (ASD-N)</cp:lastModifiedBy>
  <cp:revision>2</cp:revision>
  <dcterms:created xsi:type="dcterms:W3CDTF">2021-09-13T23:35:00Z</dcterms:created>
  <dcterms:modified xsi:type="dcterms:W3CDTF">2021-09-13T23:35:00Z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